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0"/>
      </w:tblGrid>
      <w:tr w:rsidR="00FF253F" w:rsidTr="000D4D6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FF253F" w:rsidRPr="00BA4436" w:rsidRDefault="00FF253F" w:rsidP="000D4D65">
            <w:pPr>
              <w:pStyle w:val="20"/>
              <w:keepNext/>
              <w:shd w:val="clear" w:color="auto" w:fill="auto"/>
              <w:suppressAutoHyphens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436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№1 к постановлению администрации Солнечного  сельского поселения</w:t>
            </w:r>
          </w:p>
          <w:p w:rsidR="00FF253F" w:rsidRPr="00BA4436" w:rsidRDefault="00FF253F" w:rsidP="003C1E63">
            <w:pPr>
              <w:pStyle w:val="20"/>
              <w:keepNext/>
              <w:shd w:val="clear" w:color="auto" w:fill="auto"/>
              <w:suppressAutoHyphens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436">
              <w:rPr>
                <w:rFonts w:ascii="Times New Roman" w:hAnsi="Times New Roman"/>
                <w:sz w:val="28"/>
                <w:szCs w:val="28"/>
                <w:lang w:eastAsia="en-US"/>
              </w:rPr>
              <w:t>от 15.12.2016  № 84</w:t>
            </w:r>
          </w:p>
        </w:tc>
      </w:tr>
    </w:tbl>
    <w:p w:rsidR="00FF253F" w:rsidRPr="00251866" w:rsidRDefault="00FF253F" w:rsidP="00251866">
      <w:pPr>
        <w:pStyle w:val="20"/>
        <w:keepNext/>
        <w:shd w:val="clear" w:color="auto" w:fill="auto"/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FF253F" w:rsidRDefault="00FF253F" w:rsidP="00290378">
      <w:pPr>
        <w:jc w:val="center"/>
        <w:rPr>
          <w:sz w:val="52"/>
          <w:szCs w:val="52"/>
        </w:rPr>
      </w:pPr>
    </w:p>
    <w:p w:rsidR="00FF253F" w:rsidRDefault="00FF253F" w:rsidP="00290378">
      <w:pPr>
        <w:jc w:val="center"/>
        <w:rPr>
          <w:sz w:val="52"/>
          <w:szCs w:val="52"/>
        </w:rPr>
      </w:pPr>
    </w:p>
    <w:p w:rsidR="00FF253F" w:rsidRDefault="00FF253F" w:rsidP="00290378">
      <w:pPr>
        <w:jc w:val="center"/>
        <w:rPr>
          <w:sz w:val="52"/>
          <w:szCs w:val="52"/>
        </w:rPr>
      </w:pPr>
    </w:p>
    <w:p w:rsidR="00FF253F" w:rsidRDefault="00FF253F" w:rsidP="00290378">
      <w:pPr>
        <w:jc w:val="center"/>
        <w:rPr>
          <w:sz w:val="52"/>
          <w:szCs w:val="52"/>
        </w:rPr>
      </w:pPr>
    </w:p>
    <w:p w:rsidR="00FF253F" w:rsidRPr="007A08D7" w:rsidRDefault="00FF253F" w:rsidP="00290378">
      <w:pPr>
        <w:jc w:val="center"/>
        <w:rPr>
          <w:sz w:val="52"/>
          <w:szCs w:val="52"/>
        </w:rPr>
      </w:pPr>
      <w:r w:rsidRPr="007A08D7">
        <w:rPr>
          <w:sz w:val="52"/>
          <w:szCs w:val="52"/>
        </w:rPr>
        <w:t>Муниципальная программа</w:t>
      </w:r>
    </w:p>
    <w:p w:rsidR="00FF253F" w:rsidRDefault="00FF253F" w:rsidP="00290378">
      <w:pPr>
        <w:jc w:val="center"/>
        <w:rPr>
          <w:sz w:val="52"/>
          <w:szCs w:val="52"/>
        </w:rPr>
      </w:pPr>
      <w:r w:rsidRPr="007A08D7">
        <w:rPr>
          <w:sz w:val="52"/>
          <w:szCs w:val="52"/>
        </w:rPr>
        <w:t xml:space="preserve">«Комплексное развитие  транспортной инфраструктуры и дорожного хозяйства на территории </w:t>
      </w:r>
    </w:p>
    <w:p w:rsidR="00FF253F" w:rsidRPr="007A08D7" w:rsidRDefault="00FF253F" w:rsidP="00290378">
      <w:pPr>
        <w:jc w:val="center"/>
        <w:rPr>
          <w:sz w:val="52"/>
          <w:szCs w:val="52"/>
        </w:rPr>
      </w:pPr>
      <w:r w:rsidRPr="007A08D7">
        <w:rPr>
          <w:sz w:val="52"/>
          <w:szCs w:val="52"/>
        </w:rPr>
        <w:t xml:space="preserve">Солнечного сельского поселения </w:t>
      </w:r>
    </w:p>
    <w:p w:rsidR="00FF253F" w:rsidRPr="007A08D7" w:rsidRDefault="00FF253F" w:rsidP="00290378">
      <w:pPr>
        <w:jc w:val="center"/>
        <w:rPr>
          <w:sz w:val="52"/>
          <w:szCs w:val="52"/>
        </w:rPr>
      </w:pPr>
      <w:r w:rsidRPr="007A08D7">
        <w:rPr>
          <w:sz w:val="52"/>
          <w:szCs w:val="52"/>
        </w:rPr>
        <w:t>на 2016-2026 годы»</w:t>
      </w: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Default="00FF253F" w:rsidP="00167076">
      <w:pPr>
        <w:jc w:val="center"/>
        <w:rPr>
          <w:sz w:val="28"/>
          <w:szCs w:val="28"/>
        </w:rPr>
      </w:pPr>
    </w:p>
    <w:p w:rsidR="00FF253F" w:rsidRPr="00B616F2" w:rsidRDefault="00FF253F" w:rsidP="00167076">
      <w:pPr>
        <w:jc w:val="center"/>
        <w:rPr>
          <w:b/>
          <w:sz w:val="28"/>
          <w:szCs w:val="28"/>
        </w:rPr>
      </w:pPr>
      <w:r w:rsidRPr="00B616F2">
        <w:rPr>
          <w:b/>
          <w:sz w:val="28"/>
          <w:szCs w:val="28"/>
        </w:rPr>
        <w:t xml:space="preserve"> Паспорт </w:t>
      </w:r>
    </w:p>
    <w:p w:rsidR="00FF253F" w:rsidRPr="00B616F2" w:rsidRDefault="00FF253F" w:rsidP="00167076">
      <w:pPr>
        <w:jc w:val="center"/>
        <w:rPr>
          <w:b/>
          <w:sz w:val="28"/>
          <w:szCs w:val="28"/>
        </w:rPr>
      </w:pPr>
      <w:r w:rsidRPr="00B616F2">
        <w:rPr>
          <w:b/>
          <w:sz w:val="28"/>
          <w:szCs w:val="28"/>
        </w:rPr>
        <w:t>муниципальной программы  «Комплексное развитие систем транспортной инфраструктуры и дорожного хозяйства на территории Солнеч</w:t>
      </w:r>
      <w:r>
        <w:rPr>
          <w:b/>
          <w:sz w:val="28"/>
          <w:szCs w:val="28"/>
        </w:rPr>
        <w:t>ного сельского поселения на 2016</w:t>
      </w:r>
      <w:r w:rsidRPr="00B616F2">
        <w:rPr>
          <w:b/>
          <w:sz w:val="28"/>
          <w:szCs w:val="28"/>
        </w:rPr>
        <w:t>-2026 годы»</w:t>
      </w:r>
    </w:p>
    <w:tbl>
      <w:tblPr>
        <w:tblpPr w:leftFromText="180" w:rightFromText="180" w:bottomFromText="200" w:vertAnchor="text" w:tblpY="57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FF253F" w:rsidRPr="00D418F6" w:rsidTr="00167076">
        <w:trPr>
          <w:trHeight w:val="790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Toc166314947" w:colFirst="0" w:colLast="0"/>
            <w:r w:rsidRPr="00D418F6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121" w:type="dxa"/>
          </w:tcPr>
          <w:p w:rsidR="00FF253F" w:rsidRPr="00D418F6" w:rsidRDefault="00FF253F" w:rsidP="002518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Муниц</w:t>
            </w:r>
            <w:r>
              <w:rPr>
                <w:sz w:val="28"/>
                <w:szCs w:val="28"/>
                <w:lang w:eastAsia="en-US"/>
              </w:rPr>
              <w:t>ипальная программа «Комплексное</w:t>
            </w:r>
            <w:r w:rsidRPr="00D418F6">
              <w:rPr>
                <w:sz w:val="28"/>
                <w:szCs w:val="28"/>
                <w:lang w:eastAsia="en-US"/>
              </w:rPr>
              <w:t xml:space="preserve"> развити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D418F6">
              <w:rPr>
                <w:sz w:val="28"/>
                <w:szCs w:val="28"/>
                <w:lang w:eastAsia="en-US"/>
              </w:rPr>
              <w:t xml:space="preserve"> транспортной инфраструктуры и дорожного хозяйства на территории </w:t>
            </w:r>
            <w:r>
              <w:rPr>
                <w:sz w:val="28"/>
                <w:szCs w:val="28"/>
                <w:lang w:eastAsia="en-US"/>
              </w:rPr>
              <w:t>Солнечного сельского поселения на 2016</w:t>
            </w:r>
            <w:r w:rsidRPr="00D418F6">
              <w:rPr>
                <w:sz w:val="28"/>
                <w:szCs w:val="28"/>
                <w:lang w:eastAsia="en-US"/>
              </w:rPr>
              <w:t>-2026 гг.» (далее – Программа)</w:t>
            </w:r>
          </w:p>
        </w:tc>
      </w:tr>
      <w:tr w:rsidR="00FF253F" w:rsidRPr="00D418F6" w:rsidTr="00F62FC4">
        <w:trPr>
          <w:trHeight w:val="3610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7121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- Федеральный закон от 06 октября 2003 года </w:t>
            </w:r>
            <w:hyperlink r:id="rId5" w:history="1">
              <w:r w:rsidRPr="00D418F6">
                <w:rPr>
                  <w:rStyle w:val="Hyperlink"/>
                  <w:color w:val="auto"/>
                  <w:sz w:val="28"/>
                  <w:szCs w:val="28"/>
                  <w:lang w:eastAsia="en-US"/>
                </w:rPr>
                <w:t>№ 131-ФЗ</w:t>
              </w:r>
            </w:hyperlink>
            <w:r w:rsidRPr="00D418F6">
              <w:rPr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-  п.6 ст.7 Градостроительного кодекса РФ ;</w:t>
            </w:r>
          </w:p>
          <w:p w:rsidR="00FF253F" w:rsidRPr="00D418F6" w:rsidRDefault="00FF253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- постановление Правительства Российской Федерации от 25 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FF253F" w:rsidRPr="00D418F6" w:rsidTr="00167076">
        <w:trPr>
          <w:trHeight w:val="815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121" w:type="dxa"/>
          </w:tcPr>
          <w:p w:rsidR="00FF253F" w:rsidRPr="00D418F6" w:rsidRDefault="00FF253F" w:rsidP="002518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Солнечного </w:t>
            </w:r>
            <w:r w:rsidRPr="00D418F6">
              <w:rPr>
                <w:sz w:val="28"/>
                <w:szCs w:val="28"/>
                <w:lang w:eastAsia="en-US"/>
              </w:rPr>
              <w:t xml:space="preserve">сельского поселения </w:t>
            </w:r>
            <w:r>
              <w:rPr>
                <w:sz w:val="28"/>
                <w:szCs w:val="28"/>
                <w:lang w:eastAsia="en-US"/>
              </w:rPr>
              <w:t>Сосновского</w:t>
            </w:r>
            <w:r w:rsidRPr="00D418F6">
              <w:rPr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FF253F" w:rsidRPr="00D418F6" w:rsidTr="00167076">
        <w:trPr>
          <w:trHeight w:val="983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121" w:type="dxa"/>
          </w:tcPr>
          <w:p w:rsidR="00FF253F" w:rsidRPr="00D418F6" w:rsidRDefault="00FF253F" w:rsidP="002518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Солнечного </w:t>
            </w:r>
            <w:r w:rsidRPr="00D418F6">
              <w:rPr>
                <w:sz w:val="28"/>
                <w:szCs w:val="28"/>
                <w:lang w:eastAsia="en-US"/>
              </w:rPr>
              <w:t xml:space="preserve">сельского поселения </w:t>
            </w:r>
            <w:r>
              <w:rPr>
                <w:sz w:val="28"/>
                <w:szCs w:val="28"/>
                <w:lang w:eastAsia="en-US"/>
              </w:rPr>
              <w:t xml:space="preserve"> Сосновского</w:t>
            </w:r>
            <w:r w:rsidRPr="00D418F6">
              <w:rPr>
                <w:sz w:val="28"/>
                <w:szCs w:val="28"/>
                <w:lang w:eastAsia="en-US"/>
              </w:rPr>
              <w:t xml:space="preserve">  муниципального района Челябинской области</w:t>
            </w:r>
          </w:p>
        </w:tc>
      </w:tr>
      <w:tr w:rsidR="00FF253F" w:rsidRPr="00D418F6" w:rsidTr="00167076">
        <w:trPr>
          <w:trHeight w:val="840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Контроль за реализацией программы</w:t>
            </w:r>
          </w:p>
        </w:tc>
        <w:tc>
          <w:tcPr>
            <w:tcW w:w="7121" w:type="dxa"/>
          </w:tcPr>
          <w:p w:rsidR="00FF253F" w:rsidRPr="00D418F6" w:rsidRDefault="00FF253F" w:rsidP="002518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Солнечного </w:t>
            </w:r>
            <w:r w:rsidRPr="00D418F6">
              <w:rPr>
                <w:sz w:val="28"/>
                <w:szCs w:val="28"/>
                <w:lang w:eastAsia="en-US"/>
              </w:rPr>
              <w:t xml:space="preserve">сельского поселения </w:t>
            </w:r>
            <w:r>
              <w:rPr>
                <w:sz w:val="28"/>
                <w:szCs w:val="28"/>
                <w:lang w:eastAsia="en-US"/>
              </w:rPr>
              <w:t xml:space="preserve"> Сосновского</w:t>
            </w:r>
            <w:r w:rsidRPr="00D418F6">
              <w:rPr>
                <w:sz w:val="28"/>
                <w:szCs w:val="28"/>
                <w:lang w:eastAsia="en-US"/>
              </w:rPr>
              <w:t xml:space="preserve">  муниципального района Челябинской области</w:t>
            </w:r>
            <w:r>
              <w:rPr>
                <w:sz w:val="28"/>
                <w:szCs w:val="28"/>
                <w:lang w:eastAsia="en-US"/>
              </w:rPr>
              <w:t xml:space="preserve"> и Совет депутатов Солнечного сельского поселения</w:t>
            </w:r>
          </w:p>
        </w:tc>
      </w:tr>
      <w:tr w:rsidR="00FF253F" w:rsidRPr="00D418F6" w:rsidTr="00167076">
        <w:trPr>
          <w:trHeight w:val="1632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7121" w:type="dxa"/>
          </w:tcPr>
          <w:p w:rsidR="00FF253F" w:rsidRPr="00D418F6" w:rsidRDefault="00FF253F" w:rsidP="002518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 Повышение комфортности и безопасности жизнедеятельности населения и хозяйствующих субъектов на территории </w:t>
            </w:r>
            <w:r>
              <w:rPr>
                <w:sz w:val="28"/>
                <w:szCs w:val="28"/>
                <w:lang w:eastAsia="en-US"/>
              </w:rPr>
              <w:t>Солнечного</w:t>
            </w:r>
            <w:r w:rsidRPr="00D418F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FF253F" w:rsidRPr="00D418F6" w:rsidTr="00167076">
        <w:trPr>
          <w:trHeight w:val="1862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121" w:type="dxa"/>
          </w:tcPr>
          <w:p w:rsidR="00FF253F" w:rsidRPr="00D418F6" w:rsidRDefault="00FF253F">
            <w:pPr>
              <w:shd w:val="clear" w:color="auto" w:fill="FFFFFF"/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  <w:r w:rsidRPr="00D418F6">
              <w:rPr>
                <w:spacing w:val="-2"/>
                <w:sz w:val="28"/>
                <w:szCs w:val="28"/>
                <w:lang w:eastAsia="en-US"/>
              </w:rPr>
              <w:t>1. Повышение надежности системы транспортной  инфраструктуры.</w:t>
            </w:r>
          </w:p>
          <w:p w:rsidR="00FF253F" w:rsidRPr="00D418F6" w:rsidRDefault="00FF25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18F6">
              <w:rPr>
                <w:spacing w:val="-2"/>
                <w:sz w:val="28"/>
                <w:szCs w:val="28"/>
                <w:lang w:eastAsia="en-US"/>
              </w:rPr>
              <w:t>2.</w:t>
            </w:r>
            <w:r w:rsidRPr="00D418F6">
              <w:rPr>
                <w:sz w:val="28"/>
                <w:szCs w:val="28"/>
                <w:lang w:eastAsia="en-US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FF253F" w:rsidRPr="00D418F6" w:rsidTr="00167076">
        <w:trPr>
          <w:trHeight w:val="1002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121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  <w:r w:rsidRPr="00D418F6">
              <w:rPr>
                <w:sz w:val="28"/>
                <w:szCs w:val="28"/>
                <w:lang w:eastAsia="en-US"/>
              </w:rPr>
              <w:t>-2026 гг.</w:t>
            </w:r>
          </w:p>
        </w:tc>
      </w:tr>
      <w:tr w:rsidR="00FF253F" w:rsidRPr="00D418F6" w:rsidTr="00167076">
        <w:trPr>
          <w:trHeight w:val="776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7121" w:type="dxa"/>
          </w:tcPr>
          <w:p w:rsidR="00FF253F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программных мероприятий за период 2016-2026 гг. составляет      16413,0 тыс.руб..</w:t>
            </w: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Источники финансирования:</w:t>
            </w: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- средства </w:t>
            </w:r>
            <w:r>
              <w:rPr>
                <w:sz w:val="28"/>
                <w:szCs w:val="28"/>
                <w:lang w:eastAsia="en-US"/>
              </w:rPr>
              <w:t xml:space="preserve">областного </w:t>
            </w:r>
            <w:r w:rsidRPr="00D418F6">
              <w:rPr>
                <w:sz w:val="28"/>
                <w:szCs w:val="28"/>
                <w:lang w:eastAsia="en-US"/>
              </w:rPr>
              <w:t>бюджета;</w:t>
            </w: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- средства </w:t>
            </w:r>
            <w:r>
              <w:rPr>
                <w:sz w:val="28"/>
                <w:szCs w:val="28"/>
                <w:lang w:eastAsia="en-US"/>
              </w:rPr>
              <w:t xml:space="preserve">районного </w:t>
            </w:r>
            <w:r w:rsidRPr="00D418F6">
              <w:rPr>
                <w:sz w:val="28"/>
                <w:szCs w:val="28"/>
                <w:lang w:eastAsia="en-US"/>
              </w:rPr>
              <w:t>бюджета;</w:t>
            </w: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- средства </w:t>
            </w:r>
            <w:r>
              <w:rPr>
                <w:sz w:val="28"/>
                <w:szCs w:val="28"/>
                <w:lang w:eastAsia="en-US"/>
              </w:rPr>
              <w:t xml:space="preserve">местного </w:t>
            </w:r>
            <w:r w:rsidRPr="00D418F6">
              <w:rPr>
                <w:sz w:val="28"/>
                <w:szCs w:val="28"/>
                <w:lang w:eastAsia="en-US"/>
              </w:rPr>
              <w:t>бюджета.</w:t>
            </w: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Бюджетные ассигнования будут уточнены при формировании проектов бюджета поселения с учетом  изменения ассигнований из  районного бюджета.</w:t>
            </w:r>
          </w:p>
        </w:tc>
      </w:tr>
      <w:tr w:rsidR="00FF253F" w:rsidRPr="00D418F6" w:rsidTr="00167076">
        <w:trPr>
          <w:trHeight w:val="85"/>
        </w:trPr>
        <w:tc>
          <w:tcPr>
            <w:tcW w:w="2378" w:type="dxa"/>
          </w:tcPr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Мероприятия программы</w:t>
            </w: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121" w:type="dxa"/>
          </w:tcPr>
          <w:p w:rsidR="00FF253F" w:rsidRPr="00D418F6" w:rsidRDefault="00FF2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разработка проектно-сметной документации;</w:t>
            </w:r>
          </w:p>
          <w:p w:rsidR="00FF253F" w:rsidRPr="00D418F6" w:rsidRDefault="00FF2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приобретение материалов и ремонт дорог;</w:t>
            </w:r>
          </w:p>
          <w:p w:rsidR="00FF253F" w:rsidRPr="00D418F6" w:rsidRDefault="00FF2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мероприятия по организации дорожного движения;</w:t>
            </w:r>
          </w:p>
          <w:p w:rsidR="00FF253F" w:rsidRPr="00D418F6" w:rsidRDefault="00FF253F" w:rsidP="007A0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</w:t>
            </w: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ремонт, искусственных неровностей.</w:t>
            </w:r>
          </w:p>
        </w:tc>
      </w:tr>
    </w:tbl>
    <w:p w:rsidR="00FF253F" w:rsidRPr="00D418F6" w:rsidRDefault="00FF253F" w:rsidP="00F62FC4">
      <w:pPr>
        <w:shd w:val="clear" w:color="auto" w:fill="FFFFFF"/>
        <w:outlineLvl w:val="0"/>
        <w:rPr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Pr="00B616F2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B616F2">
        <w:rPr>
          <w:b/>
          <w:bCs/>
          <w:sz w:val="28"/>
          <w:szCs w:val="28"/>
        </w:rPr>
        <w:t>1.  Содержание проблемы и обоснование ее решения программными методами</w:t>
      </w:r>
    </w:p>
    <w:p w:rsidR="00FF253F" w:rsidRPr="00D418F6" w:rsidRDefault="00FF253F" w:rsidP="00B616F2">
      <w:pPr>
        <w:pStyle w:val="BodyTextIndent2"/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>
        <w:rPr>
          <w:sz w:val="28"/>
          <w:szCs w:val="28"/>
        </w:rPr>
        <w:t xml:space="preserve">Солнечного </w:t>
      </w:r>
      <w:r w:rsidRPr="00D418F6">
        <w:rPr>
          <w:sz w:val="28"/>
          <w:szCs w:val="28"/>
        </w:rPr>
        <w:t>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FF253F" w:rsidRPr="00D418F6" w:rsidRDefault="00FF253F" w:rsidP="00B616F2">
      <w:pPr>
        <w:pStyle w:val="BodyTextIndent2"/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FF253F" w:rsidRPr="00D418F6" w:rsidRDefault="00FF253F" w:rsidP="00B616F2">
      <w:pPr>
        <w:pStyle w:val="BodyTextIndent2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демографическое развитие;</w:t>
      </w:r>
    </w:p>
    <w:p w:rsidR="00FF253F" w:rsidRPr="00A17135" w:rsidRDefault="00FF253F" w:rsidP="00B616F2">
      <w:pPr>
        <w:pStyle w:val="BodyTextIndent2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A17135">
        <w:rPr>
          <w:sz w:val="28"/>
          <w:szCs w:val="28"/>
        </w:rPr>
        <w:t>перспективное строительство;</w:t>
      </w:r>
    </w:p>
    <w:p w:rsidR="00FF253F" w:rsidRPr="00D418F6" w:rsidRDefault="00FF253F" w:rsidP="00B616F2">
      <w:pPr>
        <w:pStyle w:val="BodyTextIndent2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состояние транспортной инфраструктуры;</w:t>
      </w:r>
    </w:p>
    <w:p w:rsidR="00FF253F" w:rsidRPr="00D418F6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FF253F" w:rsidRPr="00B616F2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B616F2">
        <w:rPr>
          <w:b/>
          <w:bCs/>
          <w:sz w:val="28"/>
          <w:szCs w:val="28"/>
        </w:rPr>
        <w:t>1.1. Демографическое развитие муниципального образования</w:t>
      </w:r>
    </w:p>
    <w:p w:rsidR="00FF253F" w:rsidRPr="009A791C" w:rsidRDefault="00FF253F" w:rsidP="00B616F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Солнечного сельского поселения Сосновского муниципального  района находится в центре Челябинской области. Районный центр- с. Долгодеревенское, расположено в 45 км севернее г. </w:t>
      </w:r>
      <w:bookmarkStart w:id="1" w:name="_GoBack"/>
      <w:bookmarkEnd w:id="1"/>
      <w:r>
        <w:rPr>
          <w:sz w:val="28"/>
          <w:szCs w:val="28"/>
        </w:rPr>
        <w:t xml:space="preserve">Челябинск.           </w:t>
      </w:r>
      <w:r w:rsidRPr="00064D1B">
        <w:rPr>
          <w:sz w:val="28"/>
          <w:szCs w:val="28"/>
        </w:rPr>
        <w:t xml:space="preserve">Площадь Солнечного сельского поселения составляет </w:t>
      </w:r>
      <w:r w:rsidRPr="00064D1B">
        <w:rPr>
          <w:color w:val="000000"/>
          <w:sz w:val="28"/>
          <w:szCs w:val="28"/>
        </w:rPr>
        <w:t>5500 гектара</w:t>
      </w:r>
      <w:r>
        <w:rPr>
          <w:color w:val="000000"/>
          <w:sz w:val="28"/>
          <w:szCs w:val="28"/>
          <w:shd w:val="clear" w:color="auto" w:fill="FFFFFF"/>
        </w:rPr>
        <w:t xml:space="preserve">. Между поселками Солнечный и Нагорный проходит </w:t>
      </w:r>
      <w:r w:rsidRPr="002A44F6">
        <w:rPr>
          <w:sz w:val="28"/>
          <w:szCs w:val="28"/>
          <w:shd w:val="clear" w:color="auto" w:fill="FFFFFF"/>
        </w:rPr>
        <w:t>Федеральная трасса М-5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F253F" w:rsidRDefault="00FF253F" w:rsidP="006804DC">
      <w:pPr>
        <w:ind w:firstLine="708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Общая протяженность дорог местного значения</w:t>
      </w:r>
      <w:r>
        <w:rPr>
          <w:sz w:val="28"/>
          <w:szCs w:val="28"/>
        </w:rPr>
        <w:t xml:space="preserve"> </w:t>
      </w:r>
      <w:r w:rsidRPr="00D418F6"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13,9</w:t>
      </w:r>
      <w:r w:rsidRPr="006804DC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. С грунтовым и твердым покрытием. </w:t>
      </w:r>
    </w:p>
    <w:p w:rsidR="00FF253F" w:rsidRDefault="00FF253F" w:rsidP="00680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Застройка поселения представлена различными по этажности домовладениями, имеются многоквартирные дома, здания производственного, социального назначения, торговой сферы и другие. В состав Солнечного сельского поселения входят населенные пункты:</w:t>
      </w:r>
    </w:p>
    <w:p w:rsidR="00FF253F" w:rsidRDefault="00FF253F" w:rsidP="00357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поселок Солнечный, население 1286 жителей;</w:t>
      </w:r>
    </w:p>
    <w:p w:rsidR="00FF253F" w:rsidRDefault="00FF253F" w:rsidP="00680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-поселок Полянный, население 222 жителей;</w:t>
      </w:r>
    </w:p>
    <w:p w:rsidR="00FF253F" w:rsidRDefault="00FF253F" w:rsidP="00680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-поселок Нагорный, население 430 жителей;</w:t>
      </w:r>
    </w:p>
    <w:p w:rsidR="00FF253F" w:rsidRDefault="00FF253F" w:rsidP="00680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-поселок Сагаусты, население 114 жителей.</w:t>
      </w:r>
    </w:p>
    <w:p w:rsidR="00FF253F" w:rsidRDefault="00FF253F" w:rsidP="00357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населения -2080 человек.</w:t>
      </w:r>
    </w:p>
    <w:p w:rsidR="00FF253F" w:rsidRPr="006804DC" w:rsidRDefault="00FF253F" w:rsidP="0035727F">
      <w:pPr>
        <w:ind w:firstLine="708"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</w:t>
      </w:r>
      <w:r w:rsidRPr="006804DC">
        <w:rPr>
          <w:sz w:val="28"/>
          <w:szCs w:val="28"/>
        </w:rPr>
        <w:t xml:space="preserve">Согласно статистическим показателям и сделанным на их основе оценкам, динамика демографического развития Солнечного сельского поселения характеризуется следующими показателями:    </w:t>
      </w:r>
    </w:p>
    <w:p w:rsidR="00FF253F" w:rsidRPr="006804DC" w:rsidRDefault="00FF253F" w:rsidP="00B616F2">
      <w:pPr>
        <w:jc w:val="both"/>
        <w:rPr>
          <w:sz w:val="28"/>
          <w:szCs w:val="28"/>
        </w:rPr>
      </w:pPr>
      <w:r w:rsidRPr="006804DC"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4528" w:type="pct"/>
        <w:tblLook w:val="00A0"/>
      </w:tblPr>
      <w:tblGrid>
        <w:gridCol w:w="4110"/>
        <w:gridCol w:w="1345"/>
        <w:gridCol w:w="1340"/>
        <w:gridCol w:w="1872"/>
      </w:tblGrid>
      <w:tr w:rsidR="00FF253F" w:rsidRPr="006804DC" w:rsidTr="00167076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spacing w:line="276" w:lineRule="auto"/>
              <w:ind w:left="-57" w:right="-57"/>
              <w:jc w:val="both"/>
              <w:rPr>
                <w:bCs/>
                <w:sz w:val="28"/>
                <w:szCs w:val="28"/>
                <w:lang w:eastAsia="en-US"/>
              </w:rPr>
            </w:pPr>
            <w:r w:rsidRPr="006804DC">
              <w:rPr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spacing w:line="276" w:lineRule="auto"/>
              <w:ind w:left="-57" w:right="-57"/>
              <w:jc w:val="both"/>
              <w:rPr>
                <w:bCs/>
                <w:sz w:val="28"/>
                <w:szCs w:val="28"/>
                <w:lang w:eastAsia="en-US"/>
              </w:rPr>
            </w:pPr>
            <w:r w:rsidRPr="006804DC">
              <w:rPr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FF253F" w:rsidRPr="006804DC" w:rsidTr="00E165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804DC">
              <w:rPr>
                <w:bCs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804DC">
              <w:rPr>
                <w:bCs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804DC">
              <w:rPr>
                <w:bCs/>
                <w:sz w:val="28"/>
                <w:szCs w:val="28"/>
                <w:lang w:eastAsia="en-US"/>
              </w:rPr>
              <w:t>2016 г.</w:t>
            </w:r>
          </w:p>
        </w:tc>
      </w:tr>
      <w:tr w:rsidR="00FF253F" w:rsidRPr="00D418F6" w:rsidTr="00E1651E">
        <w:trPr>
          <w:trHeight w:val="20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53F" w:rsidRPr="006804DC" w:rsidRDefault="00FF253F" w:rsidP="00B616F2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6804DC">
              <w:rPr>
                <w:sz w:val="28"/>
                <w:szCs w:val="28"/>
                <w:lang w:eastAsia="en-US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6804DC" w:rsidRDefault="00FF253F" w:rsidP="00B616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2041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F" w:rsidRPr="00D418F6" w:rsidRDefault="00FF253F" w:rsidP="00B616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2080</w:t>
            </w:r>
          </w:p>
        </w:tc>
      </w:tr>
    </w:tbl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Pr="006100E4" w:rsidRDefault="00FF253F" w:rsidP="006100E4">
      <w:pPr>
        <w:jc w:val="both"/>
        <w:rPr>
          <w:sz w:val="28"/>
          <w:szCs w:val="28"/>
        </w:rPr>
      </w:pPr>
      <w:r w:rsidRPr="006100E4">
        <w:rPr>
          <w:sz w:val="28"/>
          <w:szCs w:val="28"/>
        </w:rPr>
        <w:t xml:space="preserve"> Для достижения </w:t>
      </w:r>
      <w:r>
        <w:rPr>
          <w:sz w:val="28"/>
          <w:szCs w:val="28"/>
        </w:rPr>
        <w:t>целей Программы принимается условие, при котором численность жителей и хозяйствующих объектов имеют тенденцию роста.</w:t>
      </w: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7A08D7">
      <w:pPr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  <w:r w:rsidRPr="00C25A25"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 xml:space="preserve"> Транспортное</w:t>
      </w:r>
      <w:r w:rsidRPr="00C25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обслуживание населения.</w:t>
      </w:r>
    </w:p>
    <w:p w:rsidR="00FF253F" w:rsidRDefault="00FF253F" w:rsidP="00984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4B53">
        <w:rPr>
          <w:sz w:val="28"/>
          <w:szCs w:val="28"/>
        </w:rPr>
        <w:t>Передвижение</w:t>
      </w:r>
      <w:r>
        <w:rPr>
          <w:sz w:val="28"/>
          <w:szCs w:val="28"/>
        </w:rPr>
        <w:t xml:space="preserve"> по территории населенных пунктов Солнечного сельского поселения осуществляется с использованием личного транспорта либо в пешем порядке.</w:t>
      </w:r>
    </w:p>
    <w:p w:rsidR="00FF253F" w:rsidRDefault="00FF253F" w:rsidP="00984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передвижения пешеходов предусмотрены тротуары. Пешеходные переходы не оборудованы.</w:t>
      </w:r>
    </w:p>
    <w:p w:rsidR="00FF253F" w:rsidRDefault="00FF253F" w:rsidP="00984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Пассажирские перевозки осуществляются маршрутным такси по утвержденному расписанию.</w:t>
      </w:r>
    </w:p>
    <w:p w:rsidR="00FF253F" w:rsidRDefault="00FF253F" w:rsidP="00984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Действующие маршруты:</w:t>
      </w:r>
    </w:p>
    <w:p w:rsidR="00FF253F" w:rsidRDefault="00FF253F" w:rsidP="00984B53">
      <w:pPr>
        <w:jc w:val="both"/>
        <w:rPr>
          <w:sz w:val="28"/>
          <w:szCs w:val="28"/>
        </w:rPr>
      </w:pPr>
      <w:r>
        <w:rPr>
          <w:sz w:val="28"/>
          <w:szCs w:val="28"/>
        </w:rPr>
        <w:t>Маршрут №150: п.Солнечный- п.Нагорный- п.Полянный- районный центр- г.Челябинск, и в обратном направлении.</w:t>
      </w:r>
    </w:p>
    <w:p w:rsidR="00FF253F" w:rsidRDefault="00FF253F" w:rsidP="00984B53">
      <w:pPr>
        <w:jc w:val="both"/>
        <w:rPr>
          <w:sz w:val="28"/>
          <w:szCs w:val="28"/>
        </w:rPr>
      </w:pPr>
      <w:r>
        <w:rPr>
          <w:sz w:val="28"/>
          <w:szCs w:val="28"/>
        </w:rPr>
        <w:t>Маршрут №130: п.Солнечный- Аэропорт- г.Челябинск, и в обратном направлении.</w:t>
      </w:r>
    </w:p>
    <w:p w:rsidR="00FF253F" w:rsidRPr="00984B53" w:rsidRDefault="00FF253F" w:rsidP="00984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Количество рейсов  маршрутных  такси существующих в настоящее время недостаточно для полного охвата пассажиропотока.</w:t>
      </w:r>
    </w:p>
    <w:p w:rsidR="00FF253F" w:rsidRDefault="00FF253F" w:rsidP="00E1651E">
      <w:pPr>
        <w:jc w:val="both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Default="00FF253F" w:rsidP="00651337">
      <w:pPr>
        <w:jc w:val="center"/>
        <w:rPr>
          <w:b/>
          <w:sz w:val="28"/>
          <w:szCs w:val="28"/>
        </w:rPr>
      </w:pPr>
    </w:p>
    <w:p w:rsidR="00FF253F" w:rsidRPr="00C25A25" w:rsidRDefault="00FF253F" w:rsidP="007A08D7">
      <w:pPr>
        <w:rPr>
          <w:b/>
          <w:sz w:val="28"/>
          <w:szCs w:val="28"/>
        </w:rPr>
      </w:pPr>
    </w:p>
    <w:bookmarkEnd w:id="0"/>
    <w:p w:rsidR="00FF253F" w:rsidRPr="00B616F2" w:rsidRDefault="00FF253F" w:rsidP="00B616F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B616F2">
        <w:rPr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FF253F" w:rsidRPr="00D418F6" w:rsidRDefault="00FF253F" w:rsidP="00B616F2">
      <w:pPr>
        <w:pStyle w:val="BodyText"/>
        <w:ind w:firstLine="360"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>
        <w:rPr>
          <w:sz w:val="28"/>
          <w:szCs w:val="28"/>
        </w:rPr>
        <w:t xml:space="preserve">Солнечного </w:t>
      </w:r>
      <w:r w:rsidRPr="00D418F6">
        <w:rPr>
          <w:sz w:val="28"/>
          <w:szCs w:val="28"/>
        </w:rPr>
        <w:t>сельского поселения.</w:t>
      </w:r>
    </w:p>
    <w:p w:rsidR="00FF253F" w:rsidRPr="00D418F6" w:rsidRDefault="00FF253F" w:rsidP="00B616F2">
      <w:pPr>
        <w:pStyle w:val="BodyText"/>
        <w:ind w:firstLine="360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</w:r>
    </w:p>
    <w:p w:rsidR="00FF253F" w:rsidRPr="00D418F6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FF253F" w:rsidRPr="006B7E7E" w:rsidRDefault="00FF253F" w:rsidP="006B7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Pr="00D418F6" w:rsidRDefault="00FF253F" w:rsidP="00B616F2">
      <w:pPr>
        <w:pStyle w:val="BodyText"/>
        <w:jc w:val="both"/>
        <w:rPr>
          <w:bCs/>
          <w:sz w:val="28"/>
          <w:szCs w:val="28"/>
        </w:rPr>
      </w:pPr>
      <w:r w:rsidRPr="00B616F2">
        <w:rPr>
          <w:bCs/>
          <w:sz w:val="28"/>
          <w:szCs w:val="28"/>
        </w:rPr>
        <w:t>Основные задачи Программы:</w:t>
      </w:r>
      <w:r w:rsidRPr="00D418F6">
        <w:rPr>
          <w:bCs/>
          <w:sz w:val="28"/>
          <w:szCs w:val="28"/>
        </w:rPr>
        <w:t xml:space="preserve"> </w:t>
      </w:r>
    </w:p>
    <w:p w:rsidR="00FF253F" w:rsidRPr="00D418F6" w:rsidRDefault="00FF253F" w:rsidP="00B616F2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FF253F" w:rsidRPr="00D418F6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F253F" w:rsidRPr="00D418F6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ind w:firstLine="709"/>
        <w:jc w:val="both"/>
        <w:rPr>
          <w:sz w:val="28"/>
          <w:szCs w:val="28"/>
        </w:rPr>
      </w:pPr>
      <w:r w:rsidRPr="002A44F6">
        <w:rPr>
          <w:sz w:val="28"/>
          <w:szCs w:val="28"/>
        </w:rPr>
        <w:t xml:space="preserve">               Сро</w:t>
      </w:r>
      <w:r>
        <w:rPr>
          <w:sz w:val="28"/>
          <w:szCs w:val="28"/>
        </w:rPr>
        <w:t>ки и этапы реализации программы.</w:t>
      </w:r>
    </w:p>
    <w:p w:rsidR="00FF253F" w:rsidRDefault="00FF253F" w:rsidP="00F44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действия программы с 2016</w:t>
      </w:r>
      <w:r w:rsidRPr="002A44F6">
        <w:rPr>
          <w:sz w:val="28"/>
          <w:szCs w:val="28"/>
        </w:rPr>
        <w:t xml:space="preserve">  года по 2026 год. </w:t>
      </w:r>
    </w:p>
    <w:p w:rsidR="00FF253F" w:rsidRDefault="00FF253F" w:rsidP="002A44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F443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44F6">
        <w:rPr>
          <w:rFonts w:ascii="Times New Roman" w:hAnsi="Times New Roman" w:cs="Times New Roman"/>
          <w:sz w:val="28"/>
          <w:szCs w:val="28"/>
        </w:rPr>
        <w:t>Этапы реализации программы.</w:t>
      </w:r>
    </w:p>
    <w:tbl>
      <w:tblPr>
        <w:tblW w:w="8130" w:type="dxa"/>
        <w:jc w:val="center"/>
        <w:tblInd w:w="-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6521"/>
        <w:gridCol w:w="1087"/>
      </w:tblGrid>
      <w:tr w:rsidR="00FF253F" w:rsidRPr="00D418F6" w:rsidTr="00F44345">
        <w:trPr>
          <w:trHeight w:val="697"/>
          <w:tblHeader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087" w:type="dxa"/>
            <w:shd w:val="clear" w:color="auto" w:fill="FFFFFF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FF253F" w:rsidRPr="00D418F6" w:rsidTr="00F44345">
        <w:trPr>
          <w:trHeight w:val="1847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F253F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Разработка проектно – сметной документации и получение положительного  заключения управления гос. экспертизы на объекты дорожно – транспортной инфраструктуры</w:t>
            </w:r>
          </w:p>
          <w:p w:rsidR="00FF253F" w:rsidRDefault="00FF253F" w:rsidP="00F44345">
            <w:pPr>
              <w:rPr>
                <w:sz w:val="28"/>
                <w:szCs w:val="28"/>
                <w:lang w:eastAsia="en-US"/>
              </w:rPr>
            </w:pPr>
          </w:p>
          <w:p w:rsidR="00FF253F" w:rsidRPr="00F44345" w:rsidRDefault="00FF253F" w:rsidP="00F443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shd w:val="clear" w:color="auto" w:fill="FFFFFF"/>
          </w:tcPr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Pr="00D418F6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FF253F" w:rsidRPr="00D418F6" w:rsidTr="00F44345">
        <w:trPr>
          <w:trHeight w:val="2254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F253F" w:rsidRDefault="00FF253F" w:rsidP="00714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Асфальтирование дорожного покрытия</w:t>
            </w:r>
          </w:p>
          <w:p w:rsidR="00FF253F" w:rsidRDefault="00FF253F" w:rsidP="00714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п.Солнечный:</w:t>
            </w:r>
            <w:r w:rsidRPr="00D418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ул.Мира -2000 м, </w:t>
            </w:r>
          </w:p>
          <w:p w:rsidR="00FF253F" w:rsidRDefault="00FF253F" w:rsidP="00714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пер.Первомайский-450м;</w:t>
            </w:r>
          </w:p>
          <w:p w:rsidR="00FF253F" w:rsidRDefault="00FF253F" w:rsidP="00714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п.Нагорный: </w:t>
            </w:r>
          </w:p>
          <w:p w:rsidR="00FF253F" w:rsidRDefault="00FF253F" w:rsidP="00714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ул.Урожайная-800м;</w:t>
            </w:r>
          </w:p>
          <w:p w:rsidR="00FF253F" w:rsidRDefault="00FF253F" w:rsidP="00714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п.Полянный:</w:t>
            </w:r>
          </w:p>
          <w:p w:rsidR="00FF253F" w:rsidRPr="00D418F6" w:rsidRDefault="00FF253F" w:rsidP="00714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ул.Ракетная-740м.</w:t>
            </w:r>
          </w:p>
        </w:tc>
        <w:tc>
          <w:tcPr>
            <w:tcW w:w="1087" w:type="dxa"/>
            <w:shd w:val="clear" w:color="auto" w:fill="FFFFFF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7-2024</w:t>
            </w:r>
          </w:p>
        </w:tc>
      </w:tr>
      <w:tr w:rsidR="00FF253F" w:rsidRPr="00D418F6" w:rsidTr="00F44345">
        <w:trPr>
          <w:trHeight w:val="1356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F253F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Установка искусственных неровностей на дороге по </w:t>
            </w:r>
          </w:p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ул. </w:t>
            </w:r>
            <w:r>
              <w:rPr>
                <w:color w:val="000000"/>
                <w:sz w:val="28"/>
                <w:szCs w:val="28"/>
                <w:lang w:eastAsia="en-US"/>
              </w:rPr>
              <w:t>Гагарина</w:t>
            </w:r>
          </w:p>
        </w:tc>
        <w:tc>
          <w:tcPr>
            <w:tcW w:w="1087" w:type="dxa"/>
            <w:shd w:val="clear" w:color="auto" w:fill="FFFFFF"/>
          </w:tcPr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2017-2020</w:t>
            </w:r>
          </w:p>
        </w:tc>
      </w:tr>
      <w:tr w:rsidR="00FF253F" w:rsidRPr="00D418F6" w:rsidTr="00F44345">
        <w:trPr>
          <w:trHeight w:val="1419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Установка дорожных знаков « </w:t>
            </w:r>
            <w:r>
              <w:rPr>
                <w:color w:val="000000"/>
                <w:sz w:val="28"/>
                <w:szCs w:val="28"/>
                <w:lang w:eastAsia="en-US"/>
              </w:rPr>
              <w:t>Уступи дорогу» по ул. Гагарина, ул. Садовая, пер.Первомайский</w:t>
            </w:r>
          </w:p>
        </w:tc>
        <w:tc>
          <w:tcPr>
            <w:tcW w:w="1087" w:type="dxa"/>
            <w:shd w:val="clear" w:color="auto" w:fill="FFFFFF"/>
          </w:tcPr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Pr="00D418F6">
              <w:rPr>
                <w:sz w:val="28"/>
                <w:szCs w:val="28"/>
                <w:lang w:eastAsia="en-US"/>
              </w:rPr>
              <w:t>-201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F253F" w:rsidRPr="00D418F6" w:rsidTr="00F44345">
        <w:trPr>
          <w:trHeight w:val="1254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F253F" w:rsidRPr="00D418F6" w:rsidRDefault="00FF253F" w:rsidP="00714B1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Асфальтирование внутридворовой территории МКД </w:t>
            </w:r>
          </w:p>
        </w:tc>
        <w:tc>
          <w:tcPr>
            <w:tcW w:w="1087" w:type="dxa"/>
            <w:shd w:val="clear" w:color="auto" w:fill="FFFFFF"/>
          </w:tcPr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714B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2022-2026</w:t>
            </w:r>
          </w:p>
        </w:tc>
      </w:tr>
    </w:tbl>
    <w:p w:rsidR="00FF253F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Default="00FF253F" w:rsidP="002A4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Pr="00D418F6" w:rsidRDefault="00FF253F" w:rsidP="00B61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3F" w:rsidRPr="00B616F2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F2">
        <w:rPr>
          <w:rFonts w:ascii="Times New Roman" w:hAnsi="Times New Roman" w:cs="Times New Roman"/>
          <w:b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FF253F" w:rsidRPr="00B616F2" w:rsidRDefault="00FF253F" w:rsidP="00B616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Pr="00B616F2" w:rsidRDefault="00FF253F" w:rsidP="00B616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F2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FF253F" w:rsidRPr="00D418F6" w:rsidRDefault="00FF253F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253F" w:rsidRPr="00D418F6" w:rsidRDefault="00FF253F" w:rsidP="00167076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18F6"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FF253F" w:rsidRPr="00D418F6" w:rsidRDefault="00FF253F" w:rsidP="00167076">
      <w:pPr>
        <w:pStyle w:val="22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D418F6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F253F" w:rsidRPr="00D418F6" w:rsidRDefault="00FF253F" w:rsidP="00167076">
      <w:pPr>
        <w:pStyle w:val="22"/>
        <w:tabs>
          <w:tab w:val="left" w:pos="708"/>
        </w:tabs>
        <w:spacing w:line="276" w:lineRule="auto"/>
        <w:ind w:firstLine="0"/>
        <w:rPr>
          <w:sz w:val="28"/>
          <w:szCs w:val="28"/>
        </w:rPr>
      </w:pPr>
      <w:r w:rsidRPr="00D418F6">
        <w:rPr>
          <w:sz w:val="28"/>
          <w:szCs w:val="28"/>
        </w:rPr>
        <w:t xml:space="preserve">        - </w:t>
      </w:r>
      <w:r w:rsidRPr="00D418F6"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 w:rsidRPr="00D418F6">
        <w:rPr>
          <w:sz w:val="28"/>
          <w:szCs w:val="28"/>
        </w:rPr>
        <w:t>;</w:t>
      </w:r>
    </w:p>
    <w:p w:rsidR="00FF253F" w:rsidRPr="00D418F6" w:rsidRDefault="00FF253F" w:rsidP="00167076">
      <w:pPr>
        <w:pStyle w:val="22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D418F6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FF253F" w:rsidRPr="00D418F6" w:rsidRDefault="00FF253F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FF253F" w:rsidRPr="00D418F6" w:rsidRDefault="00FF253F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FF253F" w:rsidRPr="00D418F6" w:rsidRDefault="00FF253F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FF253F" w:rsidRPr="00D418F6" w:rsidRDefault="00FF253F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Стоимость мероприятий определена ориентировочно основываясь на стоимости  уже проведенных аналогичных мероприятий.</w:t>
      </w:r>
    </w:p>
    <w:p w:rsidR="00FF253F" w:rsidRPr="00D418F6" w:rsidRDefault="00FF253F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Источниками финансирования мероприятий Программы являются средства бюджета  </w:t>
      </w:r>
      <w:r>
        <w:rPr>
          <w:sz w:val="28"/>
          <w:szCs w:val="28"/>
        </w:rPr>
        <w:t>Сосновского</w:t>
      </w:r>
      <w:r w:rsidRPr="00D418F6">
        <w:rPr>
          <w:sz w:val="28"/>
          <w:szCs w:val="28"/>
        </w:rPr>
        <w:t xml:space="preserve"> района и бюджета </w:t>
      </w:r>
      <w:r>
        <w:rPr>
          <w:sz w:val="28"/>
          <w:szCs w:val="28"/>
        </w:rPr>
        <w:t xml:space="preserve">Солнечного </w:t>
      </w:r>
      <w:r w:rsidRPr="00D418F6">
        <w:rPr>
          <w:sz w:val="28"/>
          <w:szCs w:val="28"/>
        </w:rPr>
        <w:t>сельского поселения,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FF253F" w:rsidRPr="00D418F6" w:rsidRDefault="00FF253F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2  к Программе.</w:t>
      </w: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Pr="00B616F2" w:rsidRDefault="00FF253F" w:rsidP="00B616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3F" w:rsidRPr="00B616F2" w:rsidRDefault="00FF253F" w:rsidP="006B7E7E">
      <w:pPr>
        <w:numPr>
          <w:ilvl w:val="1"/>
          <w:numId w:val="6"/>
        </w:numPr>
        <w:spacing w:after="200" w:line="276" w:lineRule="auto"/>
        <w:jc w:val="center"/>
        <w:rPr>
          <w:b/>
          <w:sz w:val="28"/>
          <w:szCs w:val="28"/>
        </w:rPr>
      </w:pPr>
      <w:r w:rsidRPr="00B616F2">
        <w:rPr>
          <w:b/>
          <w:sz w:val="28"/>
          <w:szCs w:val="28"/>
        </w:rPr>
        <w:t>Система дорожной деятельности</w:t>
      </w:r>
    </w:p>
    <w:p w:rsidR="00FF253F" w:rsidRPr="00D418F6" w:rsidRDefault="00FF253F" w:rsidP="007300BB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Основные целевые индикаторы реализации мероприятий Программы:</w:t>
      </w:r>
    </w:p>
    <w:p w:rsidR="00FF253F" w:rsidRPr="00D418F6" w:rsidRDefault="00FF253F" w:rsidP="007300BB">
      <w:pPr>
        <w:ind w:left="2575"/>
        <w:jc w:val="both"/>
        <w:rPr>
          <w:sz w:val="28"/>
          <w:szCs w:val="28"/>
        </w:rPr>
      </w:pPr>
    </w:p>
    <w:p w:rsidR="00FF253F" w:rsidRPr="00D418F6" w:rsidRDefault="00FF253F" w:rsidP="007300BB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Содержание и ремонт улично–дорожной сети в соответствии с  действующим законодательством РФ;</w:t>
      </w:r>
    </w:p>
    <w:p w:rsidR="00FF253F" w:rsidRPr="00D418F6" w:rsidRDefault="00FF253F" w:rsidP="007300BB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Обеспечение безопасности дорожного движения.</w:t>
      </w:r>
    </w:p>
    <w:p w:rsidR="00FF253F" w:rsidRPr="00D418F6" w:rsidRDefault="00FF253F" w:rsidP="007300BB">
      <w:pPr>
        <w:ind w:firstLine="70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  3. Механизм реализации  Программы и контроль за ходом ее       выполнения.</w:t>
      </w:r>
    </w:p>
    <w:p w:rsidR="00FF253F" w:rsidRPr="00D418F6" w:rsidRDefault="00FF253F" w:rsidP="007300B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Солнечного </w:t>
      </w:r>
      <w:r w:rsidRPr="00D418F6">
        <w:rPr>
          <w:rFonts w:ascii="Times New Roman" w:hAnsi="Times New Roman" w:cs="Times New Roman"/>
          <w:sz w:val="28"/>
          <w:szCs w:val="28"/>
        </w:rPr>
        <w:t xml:space="preserve">сельского поселения. 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субъектов. </w:t>
      </w:r>
    </w:p>
    <w:p w:rsidR="00FF253F" w:rsidRPr="00D418F6" w:rsidRDefault="00FF253F" w:rsidP="007300B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r>
        <w:rPr>
          <w:rFonts w:ascii="Times New Roman" w:hAnsi="Times New Roman" w:cs="Times New Roman"/>
          <w:sz w:val="28"/>
          <w:szCs w:val="28"/>
        </w:rPr>
        <w:t xml:space="preserve">Солнечного </w:t>
      </w:r>
      <w:r w:rsidRPr="00D418F6">
        <w:rPr>
          <w:rFonts w:ascii="Times New Roman" w:hAnsi="Times New Roman" w:cs="Times New Roman"/>
          <w:sz w:val="28"/>
          <w:szCs w:val="28"/>
        </w:rPr>
        <w:t>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FF253F" w:rsidRPr="00D418F6" w:rsidRDefault="00FF253F" w:rsidP="007300B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Солнечного </w:t>
      </w:r>
      <w:r w:rsidRPr="00D418F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F253F" w:rsidRPr="00D418F6" w:rsidRDefault="00FF253F" w:rsidP="007300B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8F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Солнечного сельского поселения Сосновского </w:t>
      </w:r>
      <w:r w:rsidRPr="00D418F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F253F" w:rsidRPr="00D418F6" w:rsidRDefault="00FF253F" w:rsidP="007300BB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D418F6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FF253F" w:rsidRDefault="00FF253F" w:rsidP="0073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Default="00FF253F" w:rsidP="00B616F2">
      <w:pPr>
        <w:jc w:val="both"/>
        <w:rPr>
          <w:sz w:val="28"/>
          <w:szCs w:val="28"/>
        </w:rPr>
      </w:pPr>
    </w:p>
    <w:p w:rsidR="00FF253F" w:rsidRPr="007300BB" w:rsidRDefault="00FF253F" w:rsidP="007300BB">
      <w:pPr>
        <w:jc w:val="center"/>
        <w:rPr>
          <w:b/>
          <w:sz w:val="28"/>
          <w:szCs w:val="28"/>
        </w:rPr>
      </w:pPr>
      <w:r w:rsidRPr="007300BB">
        <w:rPr>
          <w:b/>
          <w:sz w:val="28"/>
          <w:szCs w:val="28"/>
        </w:rPr>
        <w:t>4. Оценка эффективности реализации Программы</w:t>
      </w:r>
    </w:p>
    <w:p w:rsidR="00FF253F" w:rsidRPr="00D418F6" w:rsidRDefault="00FF253F" w:rsidP="0073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18F6">
        <w:rPr>
          <w:sz w:val="28"/>
          <w:szCs w:val="28"/>
        </w:rPr>
        <w:t>Основными результатами реализации мероприятий являются:</w:t>
      </w:r>
    </w:p>
    <w:p w:rsidR="00FF253F" w:rsidRPr="00D418F6" w:rsidRDefault="00FF253F" w:rsidP="007300BB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- модернизация и обновление  транспортной инфраструктуры поселения; </w:t>
      </w:r>
    </w:p>
    <w:p w:rsidR="00FF253F" w:rsidRPr="00D418F6" w:rsidRDefault="00FF253F" w:rsidP="007300BB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FF253F" w:rsidRPr="00D418F6" w:rsidRDefault="00FF253F" w:rsidP="007300BB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FF253F" w:rsidRDefault="00FF253F" w:rsidP="00B616F2">
      <w:pPr>
        <w:jc w:val="both"/>
        <w:rPr>
          <w:color w:val="000000"/>
          <w:sz w:val="28"/>
          <w:szCs w:val="28"/>
        </w:rPr>
      </w:pPr>
    </w:p>
    <w:p w:rsidR="00FF253F" w:rsidRDefault="00FF253F" w:rsidP="00B616F2">
      <w:pPr>
        <w:jc w:val="both"/>
        <w:rPr>
          <w:color w:val="000000"/>
          <w:sz w:val="28"/>
          <w:szCs w:val="28"/>
        </w:rPr>
      </w:pPr>
    </w:p>
    <w:p w:rsidR="00FF253F" w:rsidRDefault="00FF253F" w:rsidP="00976984">
      <w:pPr>
        <w:rPr>
          <w:color w:val="000000"/>
          <w:sz w:val="28"/>
          <w:szCs w:val="28"/>
        </w:rPr>
      </w:pPr>
    </w:p>
    <w:p w:rsidR="00FF253F" w:rsidRDefault="00FF253F" w:rsidP="00976984">
      <w:pPr>
        <w:rPr>
          <w:color w:val="000000"/>
          <w:sz w:val="28"/>
          <w:szCs w:val="28"/>
        </w:rPr>
      </w:pPr>
    </w:p>
    <w:p w:rsidR="00FF253F" w:rsidRDefault="00FF253F" w:rsidP="00976984">
      <w:pPr>
        <w:rPr>
          <w:color w:val="000000"/>
          <w:sz w:val="28"/>
          <w:szCs w:val="28"/>
        </w:rPr>
      </w:pPr>
    </w:p>
    <w:p w:rsidR="00FF253F" w:rsidRDefault="00FF253F" w:rsidP="00976984">
      <w:pPr>
        <w:rPr>
          <w:color w:val="000000"/>
          <w:sz w:val="28"/>
          <w:szCs w:val="28"/>
        </w:rPr>
      </w:pPr>
    </w:p>
    <w:p w:rsidR="00FF253F" w:rsidRPr="00D418F6" w:rsidRDefault="00FF253F" w:rsidP="00976984">
      <w:pPr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</w:p>
    <w:p w:rsidR="00FF253F" w:rsidRDefault="00FF253F" w:rsidP="00576A00">
      <w:pPr>
        <w:jc w:val="right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</w:p>
    <w:p w:rsidR="00FF253F" w:rsidRDefault="00FF253F" w:rsidP="00167076">
      <w:pPr>
        <w:tabs>
          <w:tab w:val="left" w:pos="7560"/>
        </w:tabs>
        <w:jc w:val="right"/>
        <w:rPr>
          <w:color w:val="000000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1"/>
      </w:tblGrid>
      <w:tr w:rsidR="00FF253F" w:rsidTr="000D4D6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F253F" w:rsidRPr="000D4D65" w:rsidRDefault="00FF253F" w:rsidP="000D4D65">
            <w:pPr>
              <w:jc w:val="both"/>
              <w:rPr>
                <w:color w:val="000000"/>
                <w:sz w:val="28"/>
                <w:szCs w:val="28"/>
              </w:rPr>
            </w:pPr>
            <w:r w:rsidRPr="000D4D65">
              <w:rPr>
                <w:color w:val="000000"/>
                <w:sz w:val="28"/>
                <w:szCs w:val="28"/>
              </w:rPr>
              <w:t>Приложение № 2 к  постанов</w:t>
            </w:r>
            <w:r>
              <w:rPr>
                <w:color w:val="000000"/>
                <w:sz w:val="28"/>
                <w:szCs w:val="28"/>
              </w:rPr>
              <w:t>лению администрации  Солнечного</w:t>
            </w:r>
            <w:r w:rsidRPr="000D4D65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F253F" w:rsidRPr="002965E5" w:rsidRDefault="00FF253F" w:rsidP="000D4D6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2965E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15.12.2016</w:t>
            </w:r>
            <w:r w:rsidRPr="002965E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84</w:t>
            </w:r>
          </w:p>
          <w:p w:rsidR="00FF253F" w:rsidRPr="000D4D65" w:rsidRDefault="00FF253F" w:rsidP="000D4D65">
            <w:pPr>
              <w:tabs>
                <w:tab w:val="left" w:pos="756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F253F" w:rsidRPr="00D418F6" w:rsidRDefault="00FF253F" w:rsidP="00167076">
      <w:pPr>
        <w:tabs>
          <w:tab w:val="left" w:pos="7560"/>
        </w:tabs>
        <w:jc w:val="right"/>
        <w:rPr>
          <w:color w:val="000000"/>
          <w:sz w:val="28"/>
          <w:szCs w:val="28"/>
        </w:rPr>
      </w:pPr>
    </w:p>
    <w:tbl>
      <w:tblPr>
        <w:tblW w:w="10245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59"/>
        <w:gridCol w:w="2043"/>
        <w:gridCol w:w="2714"/>
        <w:gridCol w:w="2062"/>
      </w:tblGrid>
      <w:tr w:rsidR="00FF253F" w:rsidRPr="00D418F6" w:rsidTr="005E0736">
        <w:trPr>
          <w:trHeight w:val="1546"/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Сумма тыс. рублей</w:t>
            </w:r>
          </w:p>
        </w:tc>
        <w:tc>
          <w:tcPr>
            <w:tcW w:w="2062" w:type="dxa"/>
            <w:shd w:val="clear" w:color="auto" w:fill="FFFFFF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FF253F" w:rsidRPr="00D418F6" w:rsidTr="005E0736">
        <w:trPr>
          <w:trHeight w:val="418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Разработка проектно – сметной документации и получение положительного  заключения управления гос. экспертизы на объекты дорожно – транспортной инфраструктуры</w:t>
            </w:r>
          </w:p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2714" w:type="dxa"/>
            <w:shd w:val="clear" w:color="auto" w:fill="FFFFFF"/>
            <w:vAlign w:val="bottom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FF253F" w:rsidRPr="00D418F6" w:rsidRDefault="00FF253F" w:rsidP="001A48B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120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2062" w:type="dxa"/>
            <w:shd w:val="clear" w:color="auto" w:fill="FFFFFF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576A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Pr="00D418F6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FF253F" w:rsidRPr="00D418F6" w:rsidTr="005E0736">
        <w:trPr>
          <w:trHeight w:val="2254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FF253F" w:rsidRDefault="00FF253F" w:rsidP="0040310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Асфальтирование дорожного покрытия</w:t>
            </w:r>
          </w:p>
          <w:p w:rsidR="00FF253F" w:rsidRDefault="00FF253F" w:rsidP="0040310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п.Солнечный:</w:t>
            </w:r>
            <w:r w:rsidRPr="00D418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ул.Мира -2000 м, </w:t>
            </w:r>
          </w:p>
          <w:p w:rsidR="00FF253F" w:rsidRDefault="00FF253F" w:rsidP="0040310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пер.Первомайский-450м;</w:t>
            </w:r>
          </w:p>
          <w:p w:rsidR="00FF253F" w:rsidRDefault="00FF253F" w:rsidP="0040310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п.Нагорный: </w:t>
            </w:r>
          </w:p>
          <w:p w:rsidR="00FF253F" w:rsidRDefault="00FF253F" w:rsidP="0040310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ул.Урожайная-800м;</w:t>
            </w:r>
          </w:p>
          <w:p w:rsidR="00FF253F" w:rsidRDefault="00FF253F" w:rsidP="0040310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п.Полянный:</w:t>
            </w:r>
          </w:p>
          <w:p w:rsidR="00FF253F" w:rsidRPr="00D418F6" w:rsidRDefault="00FF253F" w:rsidP="0040310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ул.Ракетная-740м.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shd w:val="clear" w:color="auto" w:fill="FFFFFF"/>
            <w:vAlign w:val="bottom"/>
          </w:tcPr>
          <w:p w:rsidR="00FF253F" w:rsidRPr="00D418F6" w:rsidRDefault="00FF253F" w:rsidP="001A48B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Областной</w:t>
            </w: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 бюджет </w:t>
            </w:r>
            <w:r>
              <w:rPr>
                <w:color w:val="000000"/>
                <w:sz w:val="28"/>
                <w:szCs w:val="28"/>
                <w:lang w:eastAsia="en-US"/>
              </w:rPr>
              <w:t>16 000 000</w:t>
            </w:r>
          </w:p>
        </w:tc>
        <w:tc>
          <w:tcPr>
            <w:tcW w:w="2062" w:type="dxa"/>
            <w:shd w:val="clear" w:color="auto" w:fill="FFFFFF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576A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7-2024</w:t>
            </w:r>
          </w:p>
        </w:tc>
      </w:tr>
      <w:tr w:rsidR="00FF253F" w:rsidRPr="00D418F6" w:rsidTr="005E0736">
        <w:trPr>
          <w:trHeight w:val="2048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FF253F" w:rsidRDefault="00FF253F" w:rsidP="0040310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Установка искусственных неровностей на дороге по </w:t>
            </w:r>
          </w:p>
          <w:p w:rsidR="00FF253F" w:rsidRDefault="00FF253F" w:rsidP="0040310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ул. </w:t>
            </w:r>
            <w:r>
              <w:rPr>
                <w:color w:val="000000"/>
                <w:sz w:val="28"/>
                <w:szCs w:val="28"/>
                <w:lang w:eastAsia="en-US"/>
              </w:rPr>
              <w:t>Гагарина</w:t>
            </w:r>
          </w:p>
          <w:p w:rsidR="00FF253F" w:rsidRPr="00D418F6" w:rsidRDefault="00FF253F" w:rsidP="0040310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shd w:val="clear" w:color="auto" w:fill="FFFFFF"/>
            <w:vAlign w:val="bottom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FF253F" w:rsidRPr="00D418F6" w:rsidRDefault="00FF253F" w:rsidP="001A48B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45 000</w:t>
            </w:r>
          </w:p>
        </w:tc>
        <w:tc>
          <w:tcPr>
            <w:tcW w:w="2062" w:type="dxa"/>
            <w:shd w:val="clear" w:color="auto" w:fill="FFFFFF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576A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2017-2020</w:t>
            </w:r>
          </w:p>
        </w:tc>
      </w:tr>
      <w:tr w:rsidR="00FF253F" w:rsidRPr="00D418F6" w:rsidTr="00D418F6">
        <w:trPr>
          <w:trHeight w:val="70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FF253F" w:rsidRPr="00D418F6" w:rsidRDefault="00FF253F" w:rsidP="0040310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Установка дорожных знаков « </w:t>
            </w:r>
            <w:r>
              <w:rPr>
                <w:color w:val="000000"/>
                <w:sz w:val="28"/>
                <w:szCs w:val="28"/>
                <w:lang w:eastAsia="en-US"/>
              </w:rPr>
              <w:t>Уступи дорогу» по ул. Гагарина, ул. Садовая, пер.Первомайский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shd w:val="clear" w:color="auto" w:fill="FFFFFF"/>
            <w:vAlign w:val="bottom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FF253F" w:rsidRPr="00D418F6" w:rsidRDefault="00FF253F" w:rsidP="001A48B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23 000</w:t>
            </w:r>
          </w:p>
        </w:tc>
        <w:tc>
          <w:tcPr>
            <w:tcW w:w="2062" w:type="dxa"/>
            <w:shd w:val="clear" w:color="auto" w:fill="FFFFFF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576A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Pr="00D418F6">
              <w:rPr>
                <w:sz w:val="28"/>
                <w:szCs w:val="28"/>
                <w:lang w:eastAsia="en-US"/>
              </w:rPr>
              <w:t>-201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F253F" w:rsidRPr="00D418F6" w:rsidTr="005E0736">
        <w:trPr>
          <w:trHeight w:val="2048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F253F" w:rsidRPr="00D418F6" w:rsidRDefault="00FF253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FF253F" w:rsidRPr="00D418F6" w:rsidRDefault="00FF253F" w:rsidP="0040310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Асфальтирование внутридворовой территории МКД 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FF253F" w:rsidRPr="00D418F6" w:rsidRDefault="00FF253F" w:rsidP="00DB02D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shd w:val="clear" w:color="auto" w:fill="FFFFFF"/>
            <w:vAlign w:val="bottom"/>
          </w:tcPr>
          <w:p w:rsidR="00FF253F" w:rsidRPr="00D418F6" w:rsidRDefault="00FF253F" w:rsidP="00DB02D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Районный бюджет </w:t>
            </w:r>
          </w:p>
          <w:p w:rsidR="00FF253F" w:rsidRPr="00D418F6" w:rsidRDefault="00FF253F" w:rsidP="00DB02D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2 250 000</w:t>
            </w:r>
          </w:p>
        </w:tc>
        <w:tc>
          <w:tcPr>
            <w:tcW w:w="2062" w:type="dxa"/>
            <w:shd w:val="clear" w:color="auto" w:fill="FFFFFF"/>
          </w:tcPr>
          <w:p w:rsidR="00FF253F" w:rsidRPr="00D418F6" w:rsidRDefault="00FF253F" w:rsidP="00DB02D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F253F" w:rsidRPr="00D418F6" w:rsidRDefault="00FF253F" w:rsidP="00DB02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DB02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F253F" w:rsidRPr="00D418F6" w:rsidRDefault="00FF253F" w:rsidP="00DB02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2022-2026</w:t>
            </w:r>
          </w:p>
        </w:tc>
      </w:tr>
    </w:tbl>
    <w:p w:rsidR="00FF253F" w:rsidRPr="00D418F6" w:rsidRDefault="00FF253F" w:rsidP="00167076">
      <w:pPr>
        <w:jc w:val="both"/>
        <w:rPr>
          <w:sz w:val="28"/>
          <w:szCs w:val="28"/>
        </w:rPr>
      </w:pPr>
    </w:p>
    <w:p w:rsidR="00FF253F" w:rsidRPr="00D418F6" w:rsidRDefault="00FF253F" w:rsidP="00167076">
      <w:pPr>
        <w:jc w:val="both"/>
        <w:rPr>
          <w:sz w:val="28"/>
          <w:szCs w:val="28"/>
        </w:rPr>
      </w:pPr>
    </w:p>
    <w:p w:rsidR="00FF253F" w:rsidRPr="00D418F6" w:rsidRDefault="00FF253F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Солнечного </w:t>
      </w:r>
    </w:p>
    <w:p w:rsidR="00FF253F" w:rsidRPr="00D418F6" w:rsidRDefault="00FF253F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</w:t>
      </w:r>
      <w:r w:rsidRPr="00D418F6">
        <w:rPr>
          <w:sz w:val="28"/>
          <w:szCs w:val="28"/>
        </w:rPr>
        <w:t xml:space="preserve"> </w:t>
      </w:r>
      <w:r>
        <w:rPr>
          <w:sz w:val="28"/>
          <w:szCs w:val="28"/>
        </w:rPr>
        <w:t>А.А.Быков</w:t>
      </w:r>
    </w:p>
    <w:p w:rsidR="00FF253F" w:rsidRPr="00D418F6" w:rsidRDefault="00FF253F" w:rsidP="00167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253F" w:rsidRPr="00D418F6" w:rsidRDefault="00FF253F" w:rsidP="00167076">
      <w:pPr>
        <w:rPr>
          <w:sz w:val="28"/>
          <w:szCs w:val="28"/>
        </w:rPr>
      </w:pPr>
    </w:p>
    <w:p w:rsidR="00FF253F" w:rsidRPr="00D418F6" w:rsidRDefault="00FF253F">
      <w:pPr>
        <w:rPr>
          <w:sz w:val="28"/>
          <w:szCs w:val="28"/>
        </w:rPr>
      </w:pPr>
    </w:p>
    <w:p w:rsidR="00FF253F" w:rsidRPr="00D418F6" w:rsidRDefault="00FF253F">
      <w:pPr>
        <w:rPr>
          <w:sz w:val="28"/>
          <w:szCs w:val="28"/>
        </w:rPr>
      </w:pPr>
    </w:p>
    <w:sectPr w:rsidR="00FF253F" w:rsidRPr="00D418F6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FA29D8"/>
    <w:multiLevelType w:val="hybridMultilevel"/>
    <w:tmpl w:val="A436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076"/>
    <w:rsid w:val="0000100F"/>
    <w:rsid w:val="0000513D"/>
    <w:rsid w:val="000568FF"/>
    <w:rsid w:val="000637A0"/>
    <w:rsid w:val="00064D1B"/>
    <w:rsid w:val="000A1F37"/>
    <w:rsid w:val="000B784A"/>
    <w:rsid w:val="000D15D0"/>
    <w:rsid w:val="000D2D77"/>
    <w:rsid w:val="000D4D65"/>
    <w:rsid w:val="000F3658"/>
    <w:rsid w:val="00140548"/>
    <w:rsid w:val="00142737"/>
    <w:rsid w:val="00142B9A"/>
    <w:rsid w:val="00167076"/>
    <w:rsid w:val="00175CC2"/>
    <w:rsid w:val="001A38FF"/>
    <w:rsid w:val="001A48B6"/>
    <w:rsid w:val="001B5A7F"/>
    <w:rsid w:val="001C2001"/>
    <w:rsid w:val="00206693"/>
    <w:rsid w:val="002158AB"/>
    <w:rsid w:val="00230BFE"/>
    <w:rsid w:val="00251866"/>
    <w:rsid w:val="0027095B"/>
    <w:rsid w:val="00290378"/>
    <w:rsid w:val="002965E5"/>
    <w:rsid w:val="002A44F6"/>
    <w:rsid w:val="002B7068"/>
    <w:rsid w:val="002F3CBE"/>
    <w:rsid w:val="00300897"/>
    <w:rsid w:val="00300978"/>
    <w:rsid w:val="00312ABD"/>
    <w:rsid w:val="0033544B"/>
    <w:rsid w:val="003365E4"/>
    <w:rsid w:val="0035727F"/>
    <w:rsid w:val="003A1AD8"/>
    <w:rsid w:val="003C1E63"/>
    <w:rsid w:val="0040310C"/>
    <w:rsid w:val="00422710"/>
    <w:rsid w:val="00424048"/>
    <w:rsid w:val="00443F6F"/>
    <w:rsid w:val="0047521D"/>
    <w:rsid w:val="004B126F"/>
    <w:rsid w:val="004E2E1A"/>
    <w:rsid w:val="0050493F"/>
    <w:rsid w:val="0057014B"/>
    <w:rsid w:val="00576A00"/>
    <w:rsid w:val="005B2499"/>
    <w:rsid w:val="005C1A57"/>
    <w:rsid w:val="005D42EA"/>
    <w:rsid w:val="005E0736"/>
    <w:rsid w:val="006100E4"/>
    <w:rsid w:val="00651337"/>
    <w:rsid w:val="006804DC"/>
    <w:rsid w:val="00682E0E"/>
    <w:rsid w:val="006B7E7E"/>
    <w:rsid w:val="006C36EE"/>
    <w:rsid w:val="006C5F8B"/>
    <w:rsid w:val="006F0E2B"/>
    <w:rsid w:val="00714B14"/>
    <w:rsid w:val="007300BB"/>
    <w:rsid w:val="007330D1"/>
    <w:rsid w:val="00762B1A"/>
    <w:rsid w:val="00762BD2"/>
    <w:rsid w:val="00780722"/>
    <w:rsid w:val="007A08D7"/>
    <w:rsid w:val="007D6F72"/>
    <w:rsid w:val="007E7A9B"/>
    <w:rsid w:val="00806F53"/>
    <w:rsid w:val="008378D2"/>
    <w:rsid w:val="00857C70"/>
    <w:rsid w:val="00890B39"/>
    <w:rsid w:val="008934C3"/>
    <w:rsid w:val="008C6509"/>
    <w:rsid w:val="008E1B97"/>
    <w:rsid w:val="0095281B"/>
    <w:rsid w:val="00976984"/>
    <w:rsid w:val="00984B53"/>
    <w:rsid w:val="009A791C"/>
    <w:rsid w:val="009C2BEC"/>
    <w:rsid w:val="009F1499"/>
    <w:rsid w:val="00A01D95"/>
    <w:rsid w:val="00A05E0D"/>
    <w:rsid w:val="00A17135"/>
    <w:rsid w:val="00A60279"/>
    <w:rsid w:val="00A70507"/>
    <w:rsid w:val="00A76C59"/>
    <w:rsid w:val="00AC6C4F"/>
    <w:rsid w:val="00B164BC"/>
    <w:rsid w:val="00B616F2"/>
    <w:rsid w:val="00B8446D"/>
    <w:rsid w:val="00BA4436"/>
    <w:rsid w:val="00C07B54"/>
    <w:rsid w:val="00C25A25"/>
    <w:rsid w:val="00C379F6"/>
    <w:rsid w:val="00C42887"/>
    <w:rsid w:val="00C47305"/>
    <w:rsid w:val="00C51C53"/>
    <w:rsid w:val="00C53EC7"/>
    <w:rsid w:val="00C55F82"/>
    <w:rsid w:val="00C95052"/>
    <w:rsid w:val="00CA0DA9"/>
    <w:rsid w:val="00CC38F2"/>
    <w:rsid w:val="00CE2F96"/>
    <w:rsid w:val="00CE6690"/>
    <w:rsid w:val="00D2397C"/>
    <w:rsid w:val="00D418F6"/>
    <w:rsid w:val="00D76F19"/>
    <w:rsid w:val="00D775D2"/>
    <w:rsid w:val="00D97FC0"/>
    <w:rsid w:val="00DA181D"/>
    <w:rsid w:val="00DA6EFD"/>
    <w:rsid w:val="00DB02DB"/>
    <w:rsid w:val="00DC1711"/>
    <w:rsid w:val="00DC5DD0"/>
    <w:rsid w:val="00DE7895"/>
    <w:rsid w:val="00E1651E"/>
    <w:rsid w:val="00E16B3D"/>
    <w:rsid w:val="00E33BEB"/>
    <w:rsid w:val="00E63E7A"/>
    <w:rsid w:val="00F05EF6"/>
    <w:rsid w:val="00F21107"/>
    <w:rsid w:val="00F44345"/>
    <w:rsid w:val="00F62FC4"/>
    <w:rsid w:val="00F84175"/>
    <w:rsid w:val="00FD6A93"/>
    <w:rsid w:val="00FE7B42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7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D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707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66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7076"/>
    <w:rPr>
      <w:rFonts w:ascii="Cambria" w:hAnsi="Cambria" w:cs="Times New Roman"/>
      <w:b/>
      <w:i/>
      <w:color w:val="4F81BD"/>
      <w:sz w:val="24"/>
      <w:lang w:eastAsia="ru-RU"/>
    </w:rPr>
  </w:style>
  <w:style w:type="character" w:styleId="Hyperlink">
    <w:name w:val="Hyperlink"/>
    <w:basedOn w:val="DefaultParagraphFont"/>
    <w:uiPriority w:val="99"/>
    <w:semiHidden/>
    <w:rsid w:val="0016707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167076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076"/>
    <w:rPr>
      <w:rFonts w:ascii="Times New Roman" w:hAnsi="Times New Roman" w:cs="Times New Roman"/>
      <w:sz w:val="20"/>
      <w:lang w:eastAsia="ru-RU"/>
    </w:rPr>
  </w:style>
  <w:style w:type="character" w:customStyle="1" w:styleId="BodyTextIndent2Char">
    <w:name w:val="Body Text Indent 2 Char"/>
    <w:aliases w:val="Знак1 Знак1 Char,Основной текст с отступом 2 Знак Знак Char,Знак1 Знак Знак Char,Знак1 Знак Char,Знак1 Char,Знак1 Знак Знак1 Char"/>
    <w:uiPriority w:val="99"/>
    <w:semiHidden/>
    <w:locked/>
    <w:rsid w:val="00167076"/>
    <w:rPr>
      <w:rFonts w:ascii="Times New Roman" w:hAnsi="Times New Roman"/>
      <w:sz w:val="24"/>
      <w:lang w:eastAsia="ru-RU"/>
    </w:rPr>
  </w:style>
  <w:style w:type="paragraph" w:styleId="BodyTextIndent2">
    <w:name w:val="Body Text Indent 2"/>
    <w:aliases w:val="Знак1 Знак1,Основной текст с отступом 2 Знак Знак,Знак1 Знак Знак,Знак1 Знак,Знак1,Знак1 Знак Знак1"/>
    <w:basedOn w:val="Normal"/>
    <w:link w:val="BodyTextIndent2Char1"/>
    <w:uiPriority w:val="99"/>
    <w:semiHidden/>
    <w:rsid w:val="0016707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1">
    <w:name w:val="Body Text Indent 2 Char1"/>
    <w:aliases w:val="Знак1 Знак1 Char1,Основной текст с отступом 2 Знак Знак Char1,Знак1 Знак Знак Char1,Знак1 Знак Char1,Знак1 Char1,Знак1 Знак Знак1 Char1"/>
    <w:basedOn w:val="DefaultParagraphFont"/>
    <w:link w:val="BodyTextIndent2"/>
    <w:uiPriority w:val="99"/>
    <w:semiHidden/>
    <w:locked/>
    <w:rsid w:val="00CE6690"/>
    <w:rPr>
      <w:rFonts w:ascii="Times New Roman" w:hAnsi="Times New Roman" w:cs="Times New Roman"/>
      <w:sz w:val="24"/>
    </w:rPr>
  </w:style>
  <w:style w:type="character" w:customStyle="1" w:styleId="21">
    <w:name w:val="Основной текст с отступом 2 Знак1"/>
    <w:uiPriority w:val="99"/>
    <w:semiHidden/>
    <w:rsid w:val="00167076"/>
    <w:rPr>
      <w:rFonts w:ascii="Times New Roman" w:hAnsi="Times New Roman"/>
      <w:sz w:val="24"/>
      <w:lang w:eastAsia="ru-RU"/>
    </w:rPr>
  </w:style>
  <w:style w:type="paragraph" w:styleId="NoSpacing">
    <w:name w:val="No Spacing"/>
    <w:uiPriority w:val="99"/>
    <w:qFormat/>
    <w:rsid w:val="0016707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ListParagraph">
    <w:name w:val="List Paragraph"/>
    <w:basedOn w:val="Normal"/>
    <w:uiPriority w:val="99"/>
    <w:qFormat/>
    <w:rsid w:val="001670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А.Адресат"/>
    <w:basedOn w:val="Normal"/>
    <w:uiPriority w:val="99"/>
    <w:rsid w:val="00167076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167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167076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67076"/>
    <w:pPr>
      <w:shd w:val="clear" w:color="auto" w:fill="FFFFFF"/>
      <w:spacing w:before="540" w:after="300" w:line="240" w:lineRule="atLeast"/>
      <w:jc w:val="both"/>
    </w:pPr>
    <w:rPr>
      <w:rFonts w:ascii="Calibri" w:eastAsia="Calibri" w:hAnsi="Calibri"/>
      <w:sz w:val="23"/>
      <w:szCs w:val="20"/>
    </w:rPr>
  </w:style>
  <w:style w:type="paragraph" w:customStyle="1" w:styleId="22">
    <w:name w:val="Список_маркир.2"/>
    <w:basedOn w:val="Normal"/>
    <w:uiPriority w:val="99"/>
    <w:rsid w:val="00167076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apple-style-span">
    <w:name w:val="apple-style-span"/>
    <w:uiPriority w:val="99"/>
    <w:rsid w:val="00167076"/>
  </w:style>
  <w:style w:type="paragraph" w:styleId="BalloonText">
    <w:name w:val="Balloon Text"/>
    <w:basedOn w:val="Normal"/>
    <w:link w:val="BalloonTextChar"/>
    <w:uiPriority w:val="99"/>
    <w:semiHidden/>
    <w:rsid w:val="0016707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076"/>
    <w:rPr>
      <w:rFonts w:ascii="Tahoma" w:hAnsi="Tahoma" w:cs="Times New Roman"/>
      <w:sz w:val="16"/>
      <w:lang w:eastAsia="ru-RU"/>
    </w:rPr>
  </w:style>
  <w:style w:type="table" w:styleId="TableGrid">
    <w:name w:val="Table Grid"/>
    <w:basedOn w:val="TableNormal"/>
    <w:uiPriority w:val="99"/>
    <w:rsid w:val="002518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A791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A791C"/>
    <w:rPr>
      <w:rFonts w:cs="Times New Roman"/>
      <w:b/>
    </w:rPr>
  </w:style>
  <w:style w:type="character" w:customStyle="1" w:styleId="apple-converted-space">
    <w:name w:val="apple-converted-space"/>
    <w:uiPriority w:val="99"/>
    <w:rsid w:val="009A791C"/>
  </w:style>
  <w:style w:type="paragraph" w:styleId="Title">
    <w:name w:val="Title"/>
    <w:basedOn w:val="Normal"/>
    <w:link w:val="TitleChar1"/>
    <w:uiPriority w:val="99"/>
    <w:qFormat/>
    <w:locked/>
    <w:rsid w:val="007D6F72"/>
    <w:pPr>
      <w:ind w:right="895"/>
      <w:jc w:val="center"/>
    </w:pPr>
    <w:rPr>
      <w:rFonts w:eastAsia="Calibr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669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D6F72"/>
    <w:rPr>
      <w:rFonts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13</Pages>
  <Words>1865</Words>
  <Characters>10635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Ведущий Специалист</cp:lastModifiedBy>
  <cp:revision>10</cp:revision>
  <cp:lastPrinted>2016-12-14T07:02:00Z</cp:lastPrinted>
  <dcterms:created xsi:type="dcterms:W3CDTF">2016-12-14T05:36:00Z</dcterms:created>
  <dcterms:modified xsi:type="dcterms:W3CDTF">2017-11-24T05:49:00Z</dcterms:modified>
</cp:coreProperties>
</file>